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0" w:rsidRDefault="00D61670" w:rsidP="007D6CD3">
      <w:pPr>
        <w:rPr>
          <w:szCs w:val="36"/>
        </w:rPr>
      </w:pPr>
    </w:p>
    <w:p w:rsidR="007D6CD3" w:rsidRPr="007E513E" w:rsidRDefault="00352948" w:rsidP="00352948">
      <w:pPr>
        <w:jc w:val="center"/>
        <w:rPr>
          <w:rFonts w:ascii="Arial" w:hAnsi="Arial" w:cs="Arial"/>
          <w:b/>
          <w:sz w:val="24"/>
          <w:szCs w:val="24"/>
        </w:rPr>
      </w:pPr>
      <w:r w:rsidRPr="007E513E">
        <w:rPr>
          <w:rFonts w:ascii="Arial" w:hAnsi="Arial" w:cs="Arial"/>
          <w:b/>
          <w:sz w:val="24"/>
          <w:szCs w:val="24"/>
        </w:rPr>
        <w:t>Arte Rupestre</w:t>
      </w:r>
    </w:p>
    <w:p w:rsidR="00352948" w:rsidRDefault="00352948" w:rsidP="007E51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Bisões, cavalos, unicórnios, figuras humanas. Há 40 mil anos começava a representar a vida. Foi nessa época que nossos ancestrais passaram a pintar imagens no interior das cavernas ou na superfície de grandes rochas.</w:t>
      </w:r>
    </w:p>
    <w:p w:rsidR="006D3BE9" w:rsidRDefault="00352948" w:rsidP="007E51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imagens pintadas eram em geral, </w:t>
      </w:r>
      <w:proofErr w:type="gramStart"/>
      <w:r>
        <w:rPr>
          <w:rFonts w:ascii="Arial" w:hAnsi="Arial" w:cs="Arial"/>
          <w:sz w:val="24"/>
          <w:szCs w:val="24"/>
        </w:rPr>
        <w:t>figuras</w:t>
      </w:r>
      <w:proofErr w:type="gramEnd"/>
      <w:r>
        <w:rPr>
          <w:rFonts w:ascii="Arial" w:hAnsi="Arial" w:cs="Arial"/>
          <w:sz w:val="24"/>
          <w:szCs w:val="24"/>
        </w:rPr>
        <w:t xml:space="preserve"> de animais, seres humanos, ou traços </w:t>
      </w:r>
      <w:r w:rsidR="00C12C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geométricos (linhas, pontos, círculos). Seus significados são um grande </w:t>
      </w:r>
      <w:r w:rsidR="006D3BE9">
        <w:rPr>
          <w:rFonts w:ascii="Arial" w:hAnsi="Arial" w:cs="Arial"/>
          <w:sz w:val="24"/>
          <w:szCs w:val="24"/>
        </w:rPr>
        <w:t xml:space="preserve">mistério. Mais provável é que </w:t>
      </w:r>
      <w:r w:rsidR="00C12C05">
        <w:rPr>
          <w:rFonts w:ascii="Arial" w:hAnsi="Arial" w:cs="Arial"/>
          <w:sz w:val="24"/>
          <w:szCs w:val="24"/>
        </w:rPr>
        <w:t>estivesse</w:t>
      </w:r>
      <w:r w:rsidR="006D3BE9">
        <w:rPr>
          <w:rFonts w:ascii="Arial" w:hAnsi="Arial" w:cs="Arial"/>
          <w:sz w:val="24"/>
          <w:szCs w:val="24"/>
        </w:rPr>
        <w:t xml:space="preserve"> uma espécie de crença mística. Com as pinturas podiam estar procurando melhor caça ou proteção para os caçadores. </w:t>
      </w:r>
    </w:p>
    <w:p w:rsidR="00352948" w:rsidRDefault="00C12C05" w:rsidP="007E51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pinturas rupestres têm</w:t>
      </w:r>
      <w:r w:rsidR="006D3BE9">
        <w:rPr>
          <w:rFonts w:ascii="Arial" w:hAnsi="Arial" w:cs="Arial"/>
          <w:sz w:val="24"/>
          <w:szCs w:val="24"/>
        </w:rPr>
        <w:t xml:space="preserve"> uma importância fundamental: eles mostram o desenvolvimento cultural de nossos ancestrais. Por meio delas, eles co</w:t>
      </w:r>
      <w:r>
        <w:rPr>
          <w:rFonts w:ascii="Arial" w:hAnsi="Arial" w:cs="Arial"/>
          <w:sz w:val="24"/>
          <w:szCs w:val="24"/>
        </w:rPr>
        <w:t>meçavam a expressar sentimentos</w:t>
      </w:r>
      <w:r w:rsidR="006D3BE9">
        <w:rPr>
          <w:rFonts w:ascii="Arial" w:hAnsi="Arial" w:cs="Arial"/>
          <w:sz w:val="24"/>
          <w:szCs w:val="24"/>
        </w:rPr>
        <w:t xml:space="preserve">, </w:t>
      </w:r>
      <w:r w:rsidR="007E513E">
        <w:rPr>
          <w:rFonts w:ascii="Arial" w:hAnsi="Arial" w:cs="Arial"/>
          <w:sz w:val="24"/>
          <w:szCs w:val="24"/>
        </w:rPr>
        <w:t xml:space="preserve">       </w:t>
      </w:r>
      <w:r w:rsidR="006D3BE9">
        <w:rPr>
          <w:rFonts w:ascii="Arial" w:hAnsi="Arial" w:cs="Arial"/>
          <w:sz w:val="24"/>
          <w:szCs w:val="24"/>
        </w:rPr>
        <w:t>a</w:t>
      </w:r>
      <w:r w:rsidR="006D3BE9">
        <w:rPr>
          <w:rFonts w:ascii="Arial" w:hAnsi="Arial" w:cs="Arial"/>
          <w:sz w:val="24"/>
          <w:szCs w:val="24"/>
        </w:rPr>
        <w:t>n</w:t>
      </w:r>
      <w:r w:rsidR="006D3BE9">
        <w:rPr>
          <w:rFonts w:ascii="Arial" w:hAnsi="Arial" w:cs="Arial"/>
          <w:sz w:val="24"/>
          <w:szCs w:val="24"/>
        </w:rPr>
        <w:t xml:space="preserve">seios, preocupações de uma forma </w:t>
      </w:r>
      <w:r w:rsidR="006D3BE9" w:rsidRPr="006D3BE9">
        <w:rPr>
          <w:rFonts w:ascii="Arial" w:hAnsi="Arial" w:cs="Arial"/>
          <w:sz w:val="24"/>
          <w:szCs w:val="24"/>
          <w:u w:val="single"/>
        </w:rPr>
        <w:t>abstrata</w:t>
      </w:r>
      <w:r w:rsidR="006D3BE9">
        <w:rPr>
          <w:rFonts w:ascii="Arial" w:hAnsi="Arial" w:cs="Arial"/>
          <w:sz w:val="24"/>
          <w:szCs w:val="24"/>
        </w:rPr>
        <w:t>. Era uma nova linguagem, a da representação que c</w:t>
      </w:r>
      <w:r w:rsidR="006D3BE9">
        <w:rPr>
          <w:rFonts w:ascii="Arial" w:hAnsi="Arial" w:cs="Arial"/>
          <w:sz w:val="24"/>
          <w:szCs w:val="24"/>
        </w:rPr>
        <w:t>o</w:t>
      </w:r>
      <w:r w:rsidR="006D3BE9">
        <w:rPr>
          <w:rFonts w:ascii="Arial" w:hAnsi="Arial" w:cs="Arial"/>
          <w:sz w:val="24"/>
          <w:szCs w:val="24"/>
        </w:rPr>
        <w:t>meçavam a ganhar destaque.</w:t>
      </w:r>
    </w:p>
    <w:p w:rsidR="006D3BE9" w:rsidRDefault="006D3BE9" w:rsidP="00352948">
      <w:pPr>
        <w:ind w:firstLine="708"/>
        <w:rPr>
          <w:rFonts w:ascii="Arial" w:hAnsi="Arial" w:cs="Arial"/>
          <w:sz w:val="24"/>
          <w:szCs w:val="24"/>
        </w:rPr>
      </w:pPr>
    </w:p>
    <w:p w:rsidR="006D3BE9" w:rsidRDefault="006D3BE9" w:rsidP="006D3BE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</w:t>
      </w:r>
    </w:p>
    <w:p w:rsidR="006D3BE9" w:rsidRDefault="006D3BE9" w:rsidP="00352948">
      <w:pPr>
        <w:ind w:firstLine="708"/>
        <w:rPr>
          <w:rFonts w:ascii="Arial" w:hAnsi="Arial" w:cs="Arial"/>
          <w:sz w:val="24"/>
          <w:szCs w:val="24"/>
        </w:rPr>
      </w:pPr>
    </w:p>
    <w:p w:rsidR="006D3BE9" w:rsidRDefault="006D3BE9" w:rsidP="006D3BE9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trata principalmente:</w:t>
      </w: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animais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 se humano</w:t>
      </w: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caça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 pintura</w:t>
      </w: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6D3BE9" w:rsidRDefault="00C12C05" w:rsidP="006D3BE9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pinturas rupestres tiveram</w:t>
      </w:r>
      <w:r w:rsidR="006D3BE9">
        <w:rPr>
          <w:rFonts w:ascii="Arial" w:hAnsi="Arial" w:cs="Arial"/>
          <w:sz w:val="24"/>
          <w:szCs w:val="24"/>
        </w:rPr>
        <w:t xml:space="preserve"> uma grande importância no (a):</w:t>
      </w: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Procura melhor da caça.</w:t>
      </w: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Proteção dos caçadores da época.</w:t>
      </w: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Imagem de animais e plantas.</w:t>
      </w:r>
    </w:p>
    <w:p w:rsidR="006D3BE9" w:rsidRDefault="006D3BE9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Desenvolvimento cultural dos nossos ancestrais.</w:t>
      </w:r>
    </w:p>
    <w:p w:rsidR="00B362A7" w:rsidRDefault="00B362A7" w:rsidP="006D3BE9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B362A7" w:rsidRPr="00B362A7" w:rsidRDefault="00B362A7" w:rsidP="007E513E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 expressão “O mais prováve</w:t>
      </w:r>
      <w:r w:rsidR="007E513E">
        <w:rPr>
          <w:rFonts w:ascii="Arial" w:hAnsi="Arial" w:cs="Arial"/>
          <w:sz w:val="24"/>
          <w:szCs w:val="24"/>
        </w:rPr>
        <w:t xml:space="preserve">l é que </w:t>
      </w:r>
      <w:r w:rsidR="00FC1D87">
        <w:rPr>
          <w:rFonts w:ascii="Arial" w:hAnsi="Arial" w:cs="Arial"/>
          <w:sz w:val="24"/>
          <w:szCs w:val="24"/>
        </w:rPr>
        <w:t>estivesse relacionada</w:t>
      </w:r>
      <w:r w:rsidR="007E5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uma espécie de crença </w:t>
      </w:r>
      <w:r w:rsidR="007E513E">
        <w:rPr>
          <w:rFonts w:ascii="Arial" w:hAnsi="Arial" w:cs="Arial"/>
          <w:sz w:val="24"/>
          <w:szCs w:val="24"/>
        </w:rPr>
        <w:t xml:space="preserve">  </w:t>
      </w:r>
      <w:r w:rsidR="00FC1D87">
        <w:rPr>
          <w:rFonts w:ascii="Arial" w:hAnsi="Arial" w:cs="Arial"/>
          <w:sz w:val="24"/>
          <w:szCs w:val="24"/>
        </w:rPr>
        <w:t xml:space="preserve">   </w:t>
      </w:r>
      <w:r w:rsidR="007E513E">
        <w:rPr>
          <w:rFonts w:ascii="Arial" w:hAnsi="Arial" w:cs="Arial"/>
          <w:sz w:val="24"/>
          <w:szCs w:val="24"/>
        </w:rPr>
        <w:t xml:space="preserve">  </w:t>
      </w:r>
      <w:r w:rsidRPr="00B362A7">
        <w:rPr>
          <w:rFonts w:ascii="Arial" w:hAnsi="Arial" w:cs="Arial"/>
          <w:sz w:val="24"/>
          <w:szCs w:val="24"/>
          <w:u w:val="single"/>
        </w:rPr>
        <w:t>mí</w:t>
      </w:r>
      <w:r w:rsidRPr="00B362A7">
        <w:rPr>
          <w:rFonts w:ascii="Arial" w:hAnsi="Arial" w:cs="Arial"/>
          <w:sz w:val="24"/>
          <w:szCs w:val="24"/>
          <w:u w:val="single"/>
        </w:rPr>
        <w:t>s</w:t>
      </w:r>
      <w:r w:rsidRPr="00B362A7">
        <w:rPr>
          <w:rFonts w:ascii="Arial" w:hAnsi="Arial" w:cs="Arial"/>
          <w:sz w:val="24"/>
          <w:szCs w:val="24"/>
          <w:u w:val="single"/>
        </w:rPr>
        <w:t>tica</w:t>
      </w:r>
      <w:r>
        <w:rPr>
          <w:rFonts w:ascii="Arial" w:hAnsi="Arial" w:cs="Arial"/>
          <w:sz w:val="24"/>
          <w:szCs w:val="24"/>
        </w:rPr>
        <w:t>. A palavra sublinhada quer dizer:</w:t>
      </w:r>
    </w:p>
    <w:p w:rsidR="00B362A7" w:rsidRDefault="00B362A7" w:rsidP="00B362A7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natural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 sobrenatural</w:t>
      </w:r>
    </w:p>
    <w:p w:rsidR="00B362A7" w:rsidRDefault="00B362A7" w:rsidP="00B362A7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mitológica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 relativa.</w:t>
      </w:r>
    </w:p>
    <w:p w:rsidR="00B362A7" w:rsidRDefault="00B362A7" w:rsidP="00B362A7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B362A7" w:rsidRDefault="00B362A7" w:rsidP="00C12C05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Em relação ao texto que você acabou de ler, marque </w:t>
      </w:r>
      <w:r w:rsidRPr="00C12C0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para as alternativas verdadeiras e </w:t>
      </w:r>
      <w:r w:rsidR="00C12C05">
        <w:rPr>
          <w:rFonts w:ascii="Arial" w:hAnsi="Arial" w:cs="Arial"/>
          <w:sz w:val="24"/>
          <w:szCs w:val="24"/>
        </w:rPr>
        <w:t xml:space="preserve">     </w:t>
      </w:r>
      <w:r w:rsidRPr="00C12C05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para as alternativas falsas.</w:t>
      </w:r>
    </w:p>
    <w:p w:rsidR="00B362A7" w:rsidRDefault="00B362A7" w:rsidP="00C12C05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B362A7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B362A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As pinturas rupestres não tem nenhuma importância fundamental nas representações dos seres humanos.</w:t>
      </w:r>
    </w:p>
    <w:p w:rsidR="00B362A7" w:rsidRDefault="00B362A7" w:rsidP="00C12C05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As imagens pintadas tinham grandes significados na mitologia grega.</w:t>
      </w:r>
    </w:p>
    <w:p w:rsidR="00B362A7" w:rsidRDefault="00B362A7" w:rsidP="00C12C05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Há 40 mil anos os seres humanos começavam a representar a vida.</w:t>
      </w:r>
    </w:p>
    <w:p w:rsidR="00B362A7" w:rsidRDefault="00B362A7" w:rsidP="00C12C05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Por meio das pinturas rupestres, os seres humanos começavam a expressar sentimentos, anseios e preocupações.</w:t>
      </w:r>
    </w:p>
    <w:sectPr w:rsidR="00B362A7" w:rsidSect="00B948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87" w:rsidRDefault="00FC1D87">
      <w:r>
        <w:separator/>
      </w:r>
    </w:p>
  </w:endnote>
  <w:endnote w:type="continuationSeparator" w:id="1">
    <w:p w:rsidR="00FC1D87" w:rsidRDefault="00FC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FC1D87" w:rsidRDefault="00FC1D87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FC1D87" w:rsidRPr="00BB2B69" w:rsidRDefault="00FC1D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87" w:rsidRDefault="00FC1D87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FC1D87" w:rsidRPr="00FB6BC5" w:rsidRDefault="00FC1D87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87" w:rsidRDefault="00FC1D87">
      <w:r>
        <w:separator/>
      </w:r>
    </w:p>
  </w:footnote>
  <w:footnote w:type="continuationSeparator" w:id="1">
    <w:p w:rsidR="00FC1D87" w:rsidRDefault="00FC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87" w:rsidRDefault="00FC1D87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FC1D87" w:rsidRDefault="00FC1D87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FC1D87" w:rsidRPr="009C40ED" w:rsidRDefault="00FC1D87" w:rsidP="009C40ED"/>
            </w:txbxContent>
          </v:textbox>
        </v:shape>
      </w:pict>
    </w:r>
  </w:p>
  <w:p w:rsidR="00FC1D87" w:rsidRPr="00C2613C" w:rsidRDefault="00FC1D87" w:rsidP="00C2613C">
    <w:pPr>
      <w:pStyle w:val="Cabealho"/>
      <w:tabs>
        <w:tab w:val="left" w:pos="3544"/>
        <w:tab w:val="left" w:pos="7088"/>
      </w:tabs>
    </w:pPr>
    <w:r w:rsidRPr="00323403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87" w:rsidRDefault="00FC1D87" w:rsidP="00C2613C">
    <w:pPr>
      <w:pStyle w:val="Cabealho"/>
      <w:ind w:firstLine="7080"/>
      <w:jc w:val="center"/>
      <w:rPr>
        <w:b/>
        <w:bCs/>
        <w:sz w:val="28"/>
      </w:rPr>
    </w:pPr>
    <w:r w:rsidRPr="00323403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323403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FC1D87" w:rsidRPr="00FE200D" w:rsidRDefault="00FC1D87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FC1D87" w:rsidRPr="00000545" w:rsidRDefault="00FC1D87" w:rsidP="007D6CD3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HISTÓRIA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FC1D87" w:rsidRDefault="00FC1D87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4º ano</w:t>
                  </w:r>
                </w:p>
                <w:p w:rsidR="00FC1D87" w:rsidRDefault="00FC1D87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C1D87" w:rsidRPr="00C360B0" w:rsidRDefault="00FC1D87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FC1D87" w:rsidRPr="00FE200D" w:rsidRDefault="00FC1D87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Data: 27 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FC1D87" w:rsidRPr="00FE200D" w:rsidRDefault="00FC1D87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FC1D87" w:rsidRPr="00532A91" w:rsidRDefault="00FC1D87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01</w:t>
                  </w:r>
                </w:p>
              </w:txbxContent>
            </v:textbox>
          </v:shape>
        </v:group>
      </w:pict>
    </w:r>
    <w:r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1D87" w:rsidRDefault="00FC1D87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14773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FC1D87" w:rsidRDefault="00FC1D87" w:rsidP="005E4F8B"/>
            </w:txbxContent>
          </v:textbox>
        </v:shape>
      </w:pict>
    </w:r>
  </w:p>
  <w:p w:rsidR="00FC1D87" w:rsidRDefault="00FC1D87" w:rsidP="005E4F8B">
    <w:pPr>
      <w:pStyle w:val="Cabealho"/>
      <w:rPr>
        <w:rFonts w:ascii="Bookman Old Style" w:hAnsi="Bookman Old Style"/>
        <w:b/>
        <w:sz w:val="28"/>
      </w:rPr>
    </w:pPr>
  </w:p>
  <w:p w:rsidR="00FC1D87" w:rsidRDefault="00FC1D87" w:rsidP="005E4F8B">
    <w:pPr>
      <w:pStyle w:val="Cabealho"/>
      <w:rPr>
        <w:rFonts w:ascii="Bookman Old Style" w:hAnsi="Bookman Old Style"/>
        <w:b/>
        <w:sz w:val="28"/>
      </w:rPr>
    </w:pPr>
  </w:p>
  <w:p w:rsidR="00FC1D87" w:rsidRDefault="00FC1D87" w:rsidP="005E4F8B">
    <w:pPr>
      <w:pStyle w:val="Cabealho"/>
      <w:rPr>
        <w:rFonts w:ascii="Bookman Old Style" w:hAnsi="Bookman Old Style"/>
        <w:b/>
        <w:sz w:val="28"/>
      </w:rPr>
    </w:pPr>
  </w:p>
  <w:p w:rsidR="00FC1D87" w:rsidRDefault="00FC1D87" w:rsidP="005E4F8B">
    <w:pPr>
      <w:pStyle w:val="Cabealho"/>
      <w:rPr>
        <w:rFonts w:ascii="Bookman Old Style" w:hAnsi="Bookman Old Style"/>
        <w:b/>
      </w:rPr>
    </w:pPr>
  </w:p>
  <w:p w:rsidR="00FC1D87" w:rsidRPr="00422B7B" w:rsidRDefault="00FC1D87" w:rsidP="005E4F8B">
    <w:pPr>
      <w:pStyle w:val="Cabealho"/>
      <w:rPr>
        <w:rFonts w:ascii="Bookman Old Style" w:hAnsi="Bookman Old Style"/>
        <w:b/>
      </w:rPr>
    </w:pPr>
  </w:p>
  <w:p w:rsidR="00FC1D87" w:rsidRDefault="00FC1D87" w:rsidP="005E4F8B"/>
  <w:p w:rsidR="00FC1D87" w:rsidRPr="005E4F8B" w:rsidRDefault="00FC1D87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31A"/>
    <w:multiLevelType w:val="hybridMultilevel"/>
    <w:tmpl w:val="4E72BC7A"/>
    <w:lvl w:ilvl="0" w:tplc="6FAC8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24D3"/>
    <w:rsid w:val="001A60AE"/>
    <w:rsid w:val="001B5B0B"/>
    <w:rsid w:val="001C323B"/>
    <w:rsid w:val="001D7A89"/>
    <w:rsid w:val="001D7FC5"/>
    <w:rsid w:val="001E110A"/>
    <w:rsid w:val="001E7F45"/>
    <w:rsid w:val="001F052F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23403"/>
    <w:rsid w:val="00336665"/>
    <w:rsid w:val="00352948"/>
    <w:rsid w:val="00363AB8"/>
    <w:rsid w:val="00365566"/>
    <w:rsid w:val="00373A2A"/>
    <w:rsid w:val="00375E3F"/>
    <w:rsid w:val="003760FF"/>
    <w:rsid w:val="0037660B"/>
    <w:rsid w:val="00380581"/>
    <w:rsid w:val="00395248"/>
    <w:rsid w:val="003952A0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3BE9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D6CD3"/>
    <w:rsid w:val="007E513E"/>
    <w:rsid w:val="007E523C"/>
    <w:rsid w:val="007F60A1"/>
    <w:rsid w:val="007F6A77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0CDF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15F2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362A7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2C05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A7140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1308"/>
    <w:rsid w:val="00F83E74"/>
    <w:rsid w:val="00F90778"/>
    <w:rsid w:val="00F90D0A"/>
    <w:rsid w:val="00F955F2"/>
    <w:rsid w:val="00FA2A8B"/>
    <w:rsid w:val="00FB0C56"/>
    <w:rsid w:val="00FB5A6D"/>
    <w:rsid w:val="00FB6BC5"/>
    <w:rsid w:val="00FC1D87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2</cp:revision>
  <cp:lastPrinted>2021-01-22T13:00:00Z</cp:lastPrinted>
  <dcterms:created xsi:type="dcterms:W3CDTF">2021-01-22T13:00:00Z</dcterms:created>
  <dcterms:modified xsi:type="dcterms:W3CDTF">2021-01-22T13:00:00Z</dcterms:modified>
</cp:coreProperties>
</file>